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6C" w:rsidRDefault="00E52FDE" w:rsidP="00E52FDE">
      <w:pPr>
        <w:jc w:val="center"/>
      </w:pPr>
      <w:bookmarkStart w:id="0" w:name="_GoBack"/>
      <w:bookmarkEnd w:id="0"/>
      <w:r w:rsidRPr="00E52FDE">
        <w:rPr>
          <w:noProof/>
        </w:rPr>
        <w:drawing>
          <wp:inline distT="0" distB="0" distL="0" distR="0">
            <wp:extent cx="3039460" cy="2963918"/>
            <wp:effectExtent l="19050" t="0" r="854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hazar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12" cy="296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DE" w:rsidRPr="00E52FDE" w:rsidRDefault="00E52FDE" w:rsidP="00E52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52FDE">
        <w:rPr>
          <w:rFonts w:ascii="Arial" w:hAnsi="Arial" w:cs="Arial"/>
          <w:b/>
          <w:bCs/>
          <w:sz w:val="28"/>
          <w:szCs w:val="28"/>
        </w:rPr>
        <w:t>CAPACITAÇÃO EM CAPACITAÇÃO EM BIOSSEGURANÇA</w:t>
      </w:r>
    </w:p>
    <w:p w:rsidR="00E52FDE" w:rsidRPr="00E52FDE" w:rsidRDefault="00E52FDE" w:rsidP="00E52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52FDE">
        <w:rPr>
          <w:rFonts w:ascii="Arial" w:hAnsi="Arial" w:cs="Arial"/>
          <w:b/>
          <w:bCs/>
          <w:sz w:val="28"/>
          <w:szCs w:val="28"/>
        </w:rPr>
        <w:t>PARA ATIVIDADES COM OGM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de maio de 2013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Embrapa Gado de Corte – Sala Marandu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Equipe Organizadora: CIBio da Embrapa Gado de Corte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Equipe de Apoio: Setor de Gestão de Pessoas - SGP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Programação: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8:00 às 8:30 – Abertura: </w:t>
      </w:r>
      <w:r>
        <w:rPr>
          <w:rFonts w:ascii="Arial" w:hAnsi="Arial" w:cs="Arial"/>
          <w:sz w:val="24"/>
          <w:szCs w:val="24"/>
        </w:rPr>
        <w:t>Chefia-Geral e Presidente da CIBio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8:30 às 10:00 – Palestra: </w:t>
      </w:r>
      <w:r>
        <w:rPr>
          <w:rFonts w:ascii="Arial" w:hAnsi="Arial" w:cs="Arial"/>
          <w:sz w:val="24"/>
          <w:szCs w:val="24"/>
        </w:rPr>
        <w:t>Regulamentação em Biossegurança e CIBios – Dr.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Rubens José Nascimento – Assessor Técnico/Coordenador Substituto da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CTNBio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10:00 às 10:30 – Intervalo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10:30 às 12:00 – Palestra: </w:t>
      </w:r>
      <w:r>
        <w:rPr>
          <w:rFonts w:ascii="Arial" w:hAnsi="Arial" w:cs="Arial"/>
          <w:sz w:val="24"/>
          <w:szCs w:val="24"/>
        </w:rPr>
        <w:t>Legislação em biossegurança para experimentação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animais de grande porte – Dr. Luiz Sergio de Almeida Camargo – Embrapa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Gado de Leite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12:00 às 13:00 – Almoço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13:00 às 14:30 – Palestra:  </w:t>
      </w:r>
      <w:r>
        <w:rPr>
          <w:rFonts w:ascii="Arial" w:hAnsi="Arial" w:cs="Arial"/>
          <w:sz w:val="24"/>
          <w:szCs w:val="24"/>
        </w:rPr>
        <w:t>A CIBio como referência no conhecimento de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biossegurança nas instituições – Dr. Marcelo Henrique Aguiar de Freitas –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Embrapa Secretaria de Negócios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14:30 às 15:00 – Intervalo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15:00 às 16:30 – Palestra: </w:t>
      </w:r>
      <w:r>
        <w:rPr>
          <w:rFonts w:ascii="Arial" w:hAnsi="Arial" w:cs="Arial"/>
          <w:sz w:val="24"/>
          <w:szCs w:val="24"/>
        </w:rPr>
        <w:t>Biossegurança e Biosseguridade – Dr. Silvio Valle</w:t>
      </w:r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Fiocruz</w:t>
      </w:r>
    </w:p>
    <w:sectPr w:rsidR="00E52FDE" w:rsidSect="001D0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DE"/>
    <w:rsid w:val="001D046C"/>
    <w:rsid w:val="001F5E92"/>
    <w:rsid w:val="00E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Lucimara Chiari</cp:lastModifiedBy>
  <cp:revision>2</cp:revision>
  <dcterms:created xsi:type="dcterms:W3CDTF">2013-05-27T20:36:00Z</dcterms:created>
  <dcterms:modified xsi:type="dcterms:W3CDTF">2013-05-27T20:36:00Z</dcterms:modified>
</cp:coreProperties>
</file>